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B14" w:rsidRDefault="00097B14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203835</wp:posOffset>
            </wp:positionV>
            <wp:extent cx="5940425" cy="8477250"/>
            <wp:effectExtent l="19050" t="0" r="3175" b="0"/>
            <wp:wrapTight wrapText="bothSides">
              <wp:wrapPolygon edited="0">
                <wp:start x="-69" y="0"/>
                <wp:lineTo x="-69" y="21551"/>
                <wp:lineTo x="21612" y="21551"/>
                <wp:lineTo x="21612" y="0"/>
                <wp:lineTo x="-69" y="0"/>
              </wp:wrapPolygon>
            </wp:wrapTight>
            <wp:docPr id="4" name="Рисунок 4" descr="F:\Департамент 2018 год\20.11\CCI20112018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епартамент 2018 год\20.11\CCI20112018_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97B14" w:rsidRDefault="00097B14" w:rsidP="00097B1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97B14" w:rsidRDefault="00097B14" w:rsidP="00097B1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97B14" w:rsidRDefault="00097B14" w:rsidP="00097B1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разрешение проблемных (конфликтных) ситуаций с участниками образовательного процесса в пределах своей компетенции.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Компетенция Общего собрания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Определяет перспективные направления функционирования и развития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Принимает решение о необходимости заключения с администрацией Учреждения коллективного договора.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3.3.Принимает текст коллективного договора, вносит изменения и дополнения в коллективный договор.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3.4.Заслушивает отчет заведующего Учреждения</w:t>
      </w:r>
      <w:r w:rsidRPr="008E2D3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</w:t>
      </w: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 коллективного договора.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Вносит предложения заведующему Учреждением о внесении изменений в трудовые договоры с работниками.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Принимает правила внутреннего трудового распорядка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Принимает    локальные   и нормативные</w:t>
      </w: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акты       Учреждения, конкретизирующие  и  детализирующие нормы  трудового  законодательства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3.8.Рассматривает отчет Учреждения о </w:t>
      </w:r>
      <w:proofErr w:type="spell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самообследовании</w:t>
      </w:r>
      <w:proofErr w:type="spell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3.9.Избирает членов Совета Учреждения от работников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3.10.Избирает членов комиссии по урегулированию споров между участниками образовательных отношений от работников Учреждения.    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3.11.Вносит предложения Учредителю Учреждения по вопросам улучшения функционирования,   совершенствования  трудовых   отношений   иусловий труда работников, в том числе по вопросам охраны и безопасностиусловий образовательного процесса и трудовой деятельности, охраны жизни и здоровья воспитанников и работников Учреждения. 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3.12. Вносит предложения Учредителю  Учреждения и </w:t>
      </w: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заведующему Учреждения</w:t>
      </w:r>
      <w:proofErr w:type="gram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вопросам, связанным с оборудованием групп, территории и игровой площадки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3.13.Создает при необходимости временные и постоянные комиссии для решения </w:t>
      </w: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вопросов, отнесенных настоящим Положением к компетенции Общего собрания и устанавливает</w:t>
      </w:r>
      <w:proofErr w:type="gram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полномочия.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3.14. Осуществляет </w:t>
      </w: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3.15. Заслушивает информацию </w:t>
      </w: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 Учреждения</w:t>
      </w:r>
      <w:proofErr w:type="gram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иных ответственных лиц о выполнении решений Общего собрания.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3.16.Осуществляет общественный </w:t>
      </w: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работой администрации МБДОУ   по   созданию   необходимых   условий   для   охраны   и   укрепления здоровья,  организации  питания работников  Учреждения,  созданию  безопасных условий труда.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3.17.Осуществляет общественный </w:t>
      </w: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3.18.Заслушивает председателя </w:t>
      </w:r>
      <w:proofErr w:type="spell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по вопросам создания необходимых условий для организации питания воспитанников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3.19.Заслушивает отчеты о работе заведующего Учреждением, других работников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3.20.Рассматривает итоговые документы контрольно-надзорных органов о результатах контрольно-надзорных мероприятий, проводимых в отношении Учреждения; заслушивает заведующего Учреждением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3.21.Избирает представителей работников Учреждения в комиссию по трудовым спорам.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3.22.Утверждает требования, выдвинутые работниками Учреждения или представительным органом работников Учреждения при коллективных трудовых спорах.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3.23.Принимает решение об объявлении забастовки (в соответствии со статьей 410 Трудового кодекса Российской Федерации).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3.24.Принимает меры мер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3.25. Обсуждает вопросы состояния трудовой дисциплины в Учреждения и мероприятия по ее укреплению, рассматривает факты нарушения трудовой дисциплины работниками МБДОУ.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Организация деятельности Общего собрания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Общее собрание проводится по мере необходимости, но не реже 2 раз в год.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Председатель Общего собрания: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организует деятельность Общего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-информирует членов Общего собрания о предстоящем заседании не менее чем за 10 рабочих дней до его проведения;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организует подготовку и проведение заседания;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определяет повестку дня;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контролирует выполнение решений.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Деятельность Общего собрания МБДОУ осуществляется по принятому на учебный год плану.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Решение о проведении внеочередного Общего собрания вправе принять: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-заведующий Учреждением; 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профсоюзный комитет Учреждением;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-инициативная группа, состоящая не менее чем из одной трети от численного состава работников Учреждения;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4.7.Органы </w:t>
      </w:r>
      <w:r w:rsidRPr="008E2D30">
        <w:rPr>
          <w:rFonts w:ascii="Times New Roman" w:eastAsia="Times New Roman" w:hAnsi="Arial" w:cs="Times New Roman"/>
          <w:color w:val="000000"/>
          <w:sz w:val="24"/>
          <w:szCs w:val="24"/>
          <w:lang w:eastAsia="ru-RU"/>
        </w:rPr>
        <w:t>(</w:t>
      </w: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лица), созывающие Общее собрание, совместно с председателем Общего собрания определяют: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дату, место и время проведения Общего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порядок сообщения работникам о проведении Общего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-перечень информации (материалов), представляемой работникам при подготовке к проведению Общего собрания.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сообщении (объявлении) о проведении Общего собрания указываются: 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дата, место и время проведения Общего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вопросы, включенные в повестку, дня Общего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-порядок ознакомления работников   с   информацией (материалами) к  повестке дня.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Организация проведения Общего собрания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Регистрация участников Общего собрания проводится с целью  достоверного, учета участников Общего собрания, подсчета  их общего числа, установления     наличия     </w:t>
      </w: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кворума     для     его     проведения;     исключения возможности  участия  в Общем собрании посторонних лиц.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5.3.Общее собрание считается правомочным,  если в его работе принимают участие не менее 2/3 от списочного количества работников Учреждения.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 В назначенное время председатель Общего собрания  объявляет его начало и предоставляет слово секретарю, проводившему регистрацию участников.</w:t>
      </w: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подписывает протокол Общего собрания.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5.8.По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5.9.Требование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5.10. Бюллетень для тайного голосования содержит следующие данные: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полное наименование Учреждения;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место и дату проведения Общего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голосующимотмечентолькоодинизвозможных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5.11. Протокол об итогах голосования подлежит приобщению к протоколу собрания.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5.12. Итоги голосования оглашаются на Общем собрании, в ходе которого проводилось голосование.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5.13.Решения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Ответственность Общего собрания</w:t>
      </w: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Общее собрание несет ответственность:</w:t>
      </w: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соблюдение в процессе осуществления деятельности законодательства Российской Федерации;</w:t>
      </w: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sz w:val="24"/>
          <w:szCs w:val="24"/>
          <w:lang w:eastAsia="ru-RU"/>
        </w:rPr>
        <w:t>-  за соответствие принятых решений действующему законодательству илокальным нормативным актам Учреждения;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за качественное и своевременное выполнение планов и решений, в том числе направленных на совершенствование деятельности Учреждения;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за компетентность принимаемых решений.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Делопроизводство Общего собрания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7.1. Заседания Общего собрания оформляются протоколом.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7.2.Протокол Общего собрания составляется не позднее 3 дней после его завершения. В протоколе   указываются: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дата проведения собрания;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-количественное присутствие (отсутствие) членов трудового коллектива;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приглашенные лица (ФИО, должность);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вопросы повестки дня;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выступающие лица;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ход обсуждения вопросов;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предложения, рекомендации и замечания членов трудового коллектива и приглашенных лиц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количество голосов, поданных «за», «против» и  «воздержался» покаждому вопросу, поставленному на голосование;</w:t>
      </w:r>
      <w:proofErr w:type="gramEnd"/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-решение.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7.3.Протоколы подписываются председателем и секретарем Общего собрания.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7.4.В случае обнаружения ошибок  неточностей, недостоверного изложения фактов; в протоколе Общего собрания, участник Общего собрания 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Нумерация протоколов ведется от начала учебного года.</w:t>
      </w:r>
    </w:p>
    <w:p w:rsidR="003C23F9" w:rsidRPr="008E2D30" w:rsidRDefault="003C23F9" w:rsidP="008E2D3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Протоколы заседаний Общего собрания, его решения оформляются секретарем в печатном виде, каждый проток подписывается председателем Общего собрания и секретарем. Протоколы Общего собрания нумеруются постранично, прошнуровывается, скрепляется подписью заведующего Учреждением и печатью Учреждения.</w:t>
      </w: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2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Протоколы Общего собрания хранится в делах Учреждения и передается по акту (при смене руководителя, передаче в архив).</w:t>
      </w: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23F9" w:rsidRPr="008E2D30" w:rsidRDefault="003C23F9" w:rsidP="008E2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73B1" w:rsidRPr="008E2D30" w:rsidRDefault="00097B14" w:rsidP="008E2D30">
      <w:pPr>
        <w:spacing w:after="0" w:line="240" w:lineRule="auto"/>
        <w:ind w:firstLine="567"/>
        <w:contextualSpacing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3810</wp:posOffset>
            </wp:positionV>
            <wp:extent cx="5940425" cy="8477250"/>
            <wp:effectExtent l="19050" t="0" r="3175" b="0"/>
            <wp:wrapTight wrapText="bothSides">
              <wp:wrapPolygon edited="0">
                <wp:start x="-69" y="0"/>
                <wp:lineTo x="-69" y="21551"/>
                <wp:lineTo x="21612" y="21551"/>
                <wp:lineTo x="21612" y="0"/>
                <wp:lineTo x="-69" y="0"/>
              </wp:wrapPolygon>
            </wp:wrapTight>
            <wp:docPr id="5" name="Рисунок 5" descr="F:\Департамент 2018 год\20.11\CCI20112018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епартамент 2018 год\20.11\CCI20112018_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173B1" w:rsidRPr="008E2D30" w:rsidSect="00F10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7617E"/>
    <w:multiLevelType w:val="multilevel"/>
    <w:tmpl w:val="F594CA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5C9637AE"/>
    <w:multiLevelType w:val="multilevel"/>
    <w:tmpl w:val="6960EF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0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C23F9"/>
    <w:rsid w:val="00097B14"/>
    <w:rsid w:val="00114082"/>
    <w:rsid w:val="001A56CB"/>
    <w:rsid w:val="003C23F9"/>
    <w:rsid w:val="005F36D1"/>
    <w:rsid w:val="00816729"/>
    <w:rsid w:val="008E2D30"/>
    <w:rsid w:val="00A643B2"/>
    <w:rsid w:val="00AD50BF"/>
    <w:rsid w:val="00F109A8"/>
    <w:rsid w:val="00F173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97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7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1604</Words>
  <Characters>9148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ТАЛИЯ</cp:lastModifiedBy>
  <cp:revision>5</cp:revision>
  <cp:lastPrinted>2018-11-08T07:08:00Z</cp:lastPrinted>
  <dcterms:created xsi:type="dcterms:W3CDTF">2018-10-02T05:04:00Z</dcterms:created>
  <dcterms:modified xsi:type="dcterms:W3CDTF">2018-11-21T04:40:00Z</dcterms:modified>
</cp:coreProperties>
</file>